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F8" w:rsidRPr="00F71CCB" w:rsidRDefault="006633F8" w:rsidP="006633F8">
      <w:pPr>
        <w:jc w:val="center"/>
        <w:rPr>
          <w:bCs/>
        </w:rPr>
      </w:pPr>
    </w:p>
    <w:p w:rsidR="006633F8" w:rsidRPr="00F71CCB" w:rsidRDefault="006633F8" w:rsidP="006633F8">
      <w:pPr>
        <w:jc w:val="center"/>
        <w:rPr>
          <w:bCs/>
        </w:rPr>
      </w:pPr>
    </w:p>
    <w:p w:rsidR="006633F8" w:rsidRPr="00F71CCB" w:rsidRDefault="006633F8" w:rsidP="006633F8">
      <w:pPr>
        <w:jc w:val="center"/>
        <w:rPr>
          <w:bCs/>
        </w:rPr>
      </w:pPr>
    </w:p>
    <w:p w:rsidR="006633F8" w:rsidRDefault="006633F8" w:rsidP="006633F8">
      <w:pPr>
        <w:jc w:val="center"/>
        <w:rPr>
          <w:bCs/>
        </w:rPr>
      </w:pPr>
    </w:p>
    <w:p w:rsidR="006633F8" w:rsidRDefault="006633F8" w:rsidP="006633F8">
      <w:pPr>
        <w:jc w:val="center"/>
        <w:rPr>
          <w:bCs/>
        </w:rPr>
      </w:pPr>
    </w:p>
    <w:p w:rsidR="006633F8" w:rsidRDefault="006633F8" w:rsidP="006633F8">
      <w:pPr>
        <w:jc w:val="center"/>
        <w:rPr>
          <w:bCs/>
        </w:rPr>
      </w:pPr>
    </w:p>
    <w:p w:rsidR="006633F8" w:rsidRDefault="006633F8" w:rsidP="006633F8">
      <w:pPr>
        <w:jc w:val="center"/>
        <w:rPr>
          <w:bCs/>
        </w:rPr>
      </w:pPr>
    </w:p>
    <w:p w:rsidR="006633F8" w:rsidRDefault="006633F8" w:rsidP="006633F8">
      <w:pPr>
        <w:jc w:val="center"/>
        <w:rPr>
          <w:bCs/>
        </w:rPr>
      </w:pPr>
    </w:p>
    <w:p w:rsidR="006633F8" w:rsidRDefault="006633F8" w:rsidP="006633F8">
      <w:pPr>
        <w:jc w:val="center"/>
        <w:rPr>
          <w:bCs/>
        </w:rPr>
      </w:pPr>
    </w:p>
    <w:p w:rsidR="006633F8" w:rsidRDefault="006633F8" w:rsidP="006633F8">
      <w:pPr>
        <w:jc w:val="center"/>
        <w:rPr>
          <w:bCs/>
        </w:rPr>
      </w:pPr>
    </w:p>
    <w:p w:rsidR="006633F8" w:rsidRPr="00F71CCB" w:rsidRDefault="006633F8" w:rsidP="006633F8">
      <w:pPr>
        <w:jc w:val="center"/>
        <w:rPr>
          <w:bCs/>
        </w:rPr>
      </w:pPr>
    </w:p>
    <w:p w:rsidR="002C3BE3" w:rsidRPr="00F71CCB" w:rsidRDefault="006633F8" w:rsidP="002C3BE3">
      <w:pPr>
        <w:jc w:val="center"/>
        <w:rPr>
          <w:bCs/>
        </w:rPr>
      </w:pPr>
      <w:r>
        <w:rPr>
          <w:b/>
          <w:bCs/>
        </w:rPr>
        <w:t xml:space="preserve"> </w:t>
      </w:r>
    </w:p>
    <w:p w:rsidR="002C3BE3" w:rsidRPr="00F71CCB" w:rsidRDefault="002C3BE3" w:rsidP="002C3BE3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 </w:t>
      </w:r>
      <w:bookmarkStart w:id="0" w:name="_Toc376184194"/>
      <w:r w:rsidRPr="00F71CCB">
        <w:rPr>
          <w:b/>
          <w:bCs/>
        </w:rPr>
        <w:t>АУКЦИОННАЯ ДОКУМЕНТАЦИЯ</w:t>
      </w:r>
      <w:bookmarkEnd w:id="0"/>
    </w:p>
    <w:p w:rsidR="002C3BE3" w:rsidRPr="00F71CCB" w:rsidRDefault="002C3BE3" w:rsidP="002C3BE3">
      <w:pPr>
        <w:jc w:val="center"/>
        <w:rPr>
          <w:b/>
        </w:rPr>
      </w:pPr>
      <w:r w:rsidRPr="00F71CCB">
        <w:rPr>
          <w:b/>
        </w:rPr>
        <w:t>открытый аукцион в электронной форме без квалификационного отбора на право заключения договора на</w:t>
      </w:r>
      <w:r>
        <w:rPr>
          <w:b/>
        </w:rPr>
        <w:t xml:space="preserve"> поставку кислоты азотной</w:t>
      </w:r>
      <w:r w:rsidR="00107229">
        <w:rPr>
          <w:b/>
        </w:rPr>
        <w:t xml:space="preserve"> </w:t>
      </w:r>
      <w:r w:rsidR="00107229" w:rsidRPr="0033557F">
        <w:rPr>
          <w:b/>
        </w:rPr>
        <w:t xml:space="preserve">ГОСТ </w:t>
      </w:r>
      <w:proofErr w:type="gramStart"/>
      <w:r w:rsidR="00107229" w:rsidRPr="0033557F">
        <w:rPr>
          <w:b/>
        </w:rPr>
        <w:t>Р</w:t>
      </w:r>
      <w:proofErr w:type="gramEnd"/>
      <w:r w:rsidR="00107229" w:rsidRPr="0033557F">
        <w:rPr>
          <w:b/>
        </w:rPr>
        <w:t xml:space="preserve"> 53789-2010, высший сорт</w:t>
      </w:r>
      <w:r>
        <w:rPr>
          <w:b/>
        </w:rPr>
        <w:t xml:space="preserve"> для нужд ОАО «СХК».</w:t>
      </w:r>
    </w:p>
    <w:p w:rsidR="006633F8" w:rsidRPr="00F71CCB" w:rsidRDefault="006633F8" w:rsidP="002C3BE3">
      <w:pPr>
        <w:jc w:val="center"/>
        <w:outlineLvl w:val="0"/>
        <w:rPr>
          <w:b/>
        </w:rPr>
      </w:pPr>
    </w:p>
    <w:p w:rsidR="006633F8" w:rsidRDefault="006633F8" w:rsidP="006633F8">
      <w:pPr>
        <w:jc w:val="center"/>
        <w:rPr>
          <w:b/>
        </w:rPr>
      </w:pPr>
    </w:p>
    <w:p w:rsidR="006633F8" w:rsidRDefault="006633F8" w:rsidP="006633F8">
      <w:pPr>
        <w:jc w:val="center"/>
        <w:rPr>
          <w:b/>
        </w:rPr>
      </w:pPr>
    </w:p>
    <w:p w:rsidR="006633F8" w:rsidRPr="00F71CCB" w:rsidRDefault="006633F8" w:rsidP="006633F8">
      <w:pPr>
        <w:jc w:val="center"/>
        <w:rPr>
          <w:b/>
        </w:rPr>
      </w:pPr>
    </w:p>
    <w:p w:rsidR="006633F8" w:rsidRPr="00F71CCB" w:rsidRDefault="006633F8" w:rsidP="006633F8">
      <w:pPr>
        <w:jc w:val="center"/>
        <w:rPr>
          <w:b/>
        </w:rPr>
      </w:pPr>
    </w:p>
    <w:p w:rsidR="006633F8" w:rsidRPr="00F71CCB" w:rsidRDefault="006633F8" w:rsidP="006633F8">
      <w:pPr>
        <w:jc w:val="center"/>
        <w:rPr>
          <w:b/>
        </w:rPr>
      </w:pPr>
    </w:p>
    <w:p w:rsidR="006633F8" w:rsidRPr="00F71CCB" w:rsidRDefault="006633F8" w:rsidP="006633F8">
      <w:pPr>
        <w:jc w:val="center"/>
        <w:rPr>
          <w:b/>
          <w:caps/>
        </w:rPr>
      </w:pPr>
      <w:r>
        <w:rPr>
          <w:b/>
          <w:caps/>
        </w:rPr>
        <w:t>том 2</w:t>
      </w:r>
      <w:r w:rsidRPr="00F71CCB">
        <w:rPr>
          <w:b/>
          <w:caps/>
        </w:rPr>
        <w:t xml:space="preserve"> «</w:t>
      </w:r>
      <w:r>
        <w:rPr>
          <w:b/>
          <w:caps/>
        </w:rPr>
        <w:t>Техническая часть</w:t>
      </w:r>
      <w:r w:rsidRPr="00F71CCB">
        <w:rPr>
          <w:b/>
          <w:caps/>
        </w:rPr>
        <w:t>»</w:t>
      </w:r>
    </w:p>
    <w:p w:rsidR="006633F8" w:rsidRPr="00F71CCB" w:rsidRDefault="006633F8" w:rsidP="006633F8">
      <w:pPr>
        <w:jc w:val="center"/>
        <w:rPr>
          <w:b/>
        </w:rPr>
      </w:pPr>
    </w:p>
    <w:p w:rsidR="006633F8" w:rsidRPr="00F71CCB" w:rsidRDefault="006633F8" w:rsidP="006633F8">
      <w:pPr>
        <w:jc w:val="center"/>
      </w:pPr>
    </w:p>
    <w:p w:rsidR="006633F8" w:rsidRPr="00F71CCB" w:rsidRDefault="006633F8" w:rsidP="006633F8">
      <w:pPr>
        <w:jc w:val="center"/>
      </w:pPr>
    </w:p>
    <w:p w:rsidR="006633F8" w:rsidRPr="00F71CCB" w:rsidRDefault="006633F8" w:rsidP="006633F8">
      <w:pPr>
        <w:jc w:val="center"/>
      </w:pPr>
    </w:p>
    <w:p w:rsidR="006633F8" w:rsidRPr="00F71CCB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6633F8" w:rsidRDefault="006633F8" w:rsidP="006633F8">
      <w:pPr>
        <w:jc w:val="center"/>
      </w:pPr>
    </w:p>
    <w:p w:rsidR="00333A37" w:rsidRDefault="00333A37" w:rsidP="006633F8">
      <w:pPr>
        <w:jc w:val="center"/>
      </w:pPr>
    </w:p>
    <w:p w:rsidR="00333A37" w:rsidRDefault="00333A37" w:rsidP="006633F8">
      <w:pPr>
        <w:jc w:val="center"/>
      </w:pPr>
    </w:p>
    <w:p w:rsidR="00333A37" w:rsidRDefault="00333A37" w:rsidP="006633F8">
      <w:pPr>
        <w:jc w:val="center"/>
      </w:pPr>
    </w:p>
    <w:p w:rsidR="00333A37" w:rsidRDefault="00333A37" w:rsidP="006633F8">
      <w:pPr>
        <w:jc w:val="center"/>
      </w:pPr>
    </w:p>
    <w:p w:rsidR="00333A37" w:rsidRDefault="00333A37" w:rsidP="006633F8">
      <w:pPr>
        <w:jc w:val="center"/>
      </w:pPr>
    </w:p>
    <w:p w:rsidR="00333A37" w:rsidRDefault="00333A37" w:rsidP="006633F8">
      <w:pPr>
        <w:jc w:val="center"/>
      </w:pPr>
    </w:p>
    <w:p w:rsidR="00333A37" w:rsidRDefault="00333A37" w:rsidP="006633F8">
      <w:pPr>
        <w:jc w:val="center"/>
      </w:pPr>
    </w:p>
    <w:p w:rsidR="00333A37" w:rsidRPr="00F71CCB" w:rsidRDefault="00333A37" w:rsidP="006633F8">
      <w:pPr>
        <w:jc w:val="center"/>
      </w:pPr>
    </w:p>
    <w:p w:rsidR="006633F8" w:rsidRPr="00F71CCB" w:rsidRDefault="006633F8" w:rsidP="006633F8">
      <w:pPr>
        <w:jc w:val="center"/>
      </w:pPr>
    </w:p>
    <w:p w:rsidR="006633F8" w:rsidRPr="00F71CCB" w:rsidRDefault="006633F8" w:rsidP="006633F8">
      <w:pPr>
        <w:jc w:val="center"/>
      </w:pPr>
    </w:p>
    <w:p w:rsidR="006633F8" w:rsidRDefault="002C3BE3" w:rsidP="006633F8">
      <w:pPr>
        <w:pStyle w:val="11"/>
        <w:keepNext w:val="0"/>
        <w:rPr>
          <w:b/>
          <w:snapToGrid/>
          <w:szCs w:val="24"/>
        </w:rPr>
      </w:pPr>
      <w:r>
        <w:rPr>
          <w:b/>
          <w:snapToGrid/>
          <w:szCs w:val="24"/>
        </w:rPr>
        <w:t>2014</w:t>
      </w:r>
    </w:p>
    <w:p w:rsidR="007648D2" w:rsidRDefault="007648D2" w:rsidP="007648D2"/>
    <w:p w:rsidR="007648D2" w:rsidRDefault="007648D2" w:rsidP="007648D2"/>
    <w:p w:rsidR="007648D2" w:rsidRDefault="007648D2" w:rsidP="007648D2"/>
    <w:p w:rsidR="00274442" w:rsidRDefault="00274442" w:rsidP="007648D2"/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 xml:space="preserve">Техническое задание </w:t>
      </w:r>
    </w:p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на поставку сырья, материалов и комплектующих изделий</w:t>
      </w:r>
    </w:p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для подразделений ОАО «СХК»</w:t>
      </w:r>
    </w:p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СОДЕРЖАНИЕ</w:t>
      </w:r>
    </w:p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 xml:space="preserve">РАЗДЕЛ 1. ОБЩИЕ СВЕДЕНИЯ 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 xml:space="preserve">Подраздел 1.1 Наименование 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1.2 Сведения о новизне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1.3 Этапы разработки / изготовления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1.4 Документы для разработки / изготовления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1.5 Код ОКП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2. ОБЛАСТЬ ПРИМЕНЕНИЯ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3. УСЛОВИЯ ЭКСПЛУАТАЦИИ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4. ТЕХНИЧЕСКИЕ ТРЕБОВАНИЯ</w:t>
      </w:r>
    </w:p>
    <w:p w:rsidR="00AB20A9" w:rsidRPr="00B513B7" w:rsidRDefault="00AB20A9" w:rsidP="00AB20A9">
      <w:pPr>
        <w:ind w:left="2694" w:hanging="1843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 xml:space="preserve">Подраздел 4.2. Требования к надежности </w:t>
      </w:r>
    </w:p>
    <w:p w:rsidR="00AB20A9" w:rsidRPr="00B513B7" w:rsidRDefault="00AB20A9" w:rsidP="00AB20A9">
      <w:pPr>
        <w:ind w:left="2694" w:hanging="1843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4.3. Требования к составным частям, исходным и эксплуатационным материалам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 xml:space="preserve">Подраздел 4.4 Требования к маркировке </w:t>
      </w:r>
    </w:p>
    <w:p w:rsidR="00AB20A9" w:rsidRPr="00B513B7" w:rsidRDefault="00AB20A9" w:rsidP="00AB20A9">
      <w:pPr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4.5 Требования к упаковке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5. ТРЕБОВАНИЯ ПО ПРАВИЛАМ СДАЧИ И ПРИЕМКИ</w:t>
      </w:r>
    </w:p>
    <w:p w:rsidR="00AB20A9" w:rsidRPr="00B513B7" w:rsidRDefault="00AB20A9" w:rsidP="00AB20A9">
      <w:pPr>
        <w:tabs>
          <w:tab w:val="left" w:pos="851"/>
        </w:tabs>
        <w:ind w:left="851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5.1 Порядок сдачи и приемки</w:t>
      </w:r>
    </w:p>
    <w:p w:rsidR="00AB20A9" w:rsidRPr="00B513B7" w:rsidRDefault="00AB20A9" w:rsidP="00AB20A9">
      <w:pPr>
        <w:tabs>
          <w:tab w:val="left" w:pos="1276"/>
        </w:tabs>
        <w:ind w:left="2694" w:hanging="1843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Подраздел 5.2 Требования по передаче заказчику технических и иных документов при поставке товаров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6. ТРЕБОВАНИЯ К ТРАНСПОРТИРОВАНИЮ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7. ТРЕБОВАНИЯ К ХРАНЕНИЮ</w:t>
      </w:r>
    </w:p>
    <w:p w:rsidR="00AB20A9" w:rsidRPr="00B513B7" w:rsidRDefault="00AB20A9" w:rsidP="00AB20A9">
      <w:pPr>
        <w:ind w:left="1418" w:hanging="1418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8. ТРЕБОВАНИЯ К ОБЪЕМУ И/ИЛИ СРОКУ ПРЕДОСТАВЛЕНИЯ ГАРАНТИЙ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9. ТРЕБОВАНИЯ К ОБСЛУЖИВАНИЮ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10. ЭКОЛОГИЧЕСКИЕ ТРЕБОВАНИЯ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11. ТРЕБОВАНИЯ ПО БЕЗОПАСНОСТИ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12. ТРЕБОВАНИЯ К КАЧЕСТВУ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13. ДОПОЛНИТЕЛЬНЫЕ (ИНЫЕ) ТРЕБОВАНИЯ</w:t>
      </w:r>
    </w:p>
    <w:p w:rsidR="00AB20A9" w:rsidRPr="00B513B7" w:rsidRDefault="00AB20A9" w:rsidP="00AB20A9">
      <w:pPr>
        <w:ind w:left="1418" w:hanging="1418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14. ТРЕБОВАНИЯ К КОЛИЧЕСТВУ И СРОКУ (ПЕРИОДИЧНОСТИ) ПОСТАВКИ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15. ТРЕБОВАНИЕ К ФОРМЕ ПРЕДСТАВЛЯЕМОЙ  ИНФОРМАЦИИ</w:t>
      </w:r>
    </w:p>
    <w:p w:rsidR="00AB20A9" w:rsidRPr="00B513B7" w:rsidRDefault="00AB20A9" w:rsidP="00AB20A9">
      <w:pPr>
        <w:rPr>
          <w:color w:val="000000"/>
          <w:sz w:val="28"/>
          <w:szCs w:val="28"/>
        </w:rPr>
      </w:pPr>
      <w:bookmarkStart w:id="1" w:name="OLE_LINK2"/>
      <w:bookmarkStart w:id="2" w:name="OLE_LINK3"/>
      <w:r w:rsidRPr="00B513B7">
        <w:rPr>
          <w:color w:val="000000"/>
          <w:sz w:val="28"/>
          <w:szCs w:val="28"/>
        </w:rPr>
        <w:t>РАЗДЕЛ 16. ПЕРЕЧЕНЬ ПРИНЯТЫХ СОКРАЩЕНИЙ</w:t>
      </w:r>
    </w:p>
    <w:bookmarkEnd w:id="1"/>
    <w:bookmarkEnd w:id="2"/>
    <w:p w:rsidR="00AB20A9" w:rsidRPr="00B513B7" w:rsidRDefault="00AB20A9" w:rsidP="00AB20A9">
      <w:pPr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17. ПЕРЕЧЕНЬ ПРИЛОЖЕНИЙ</w:t>
      </w:r>
    </w:p>
    <w:p w:rsidR="00AB20A9" w:rsidRPr="00B513B7" w:rsidRDefault="00AB20A9" w:rsidP="00AB20A9">
      <w:pPr>
        <w:rPr>
          <w:color w:val="000000"/>
          <w:sz w:val="26"/>
          <w:szCs w:val="26"/>
        </w:rPr>
      </w:pPr>
    </w:p>
    <w:p w:rsidR="00AB20A9" w:rsidRPr="00B513B7" w:rsidRDefault="00AB20A9" w:rsidP="00AB20A9">
      <w:pPr>
        <w:rPr>
          <w:color w:val="000000"/>
          <w:sz w:val="26"/>
          <w:szCs w:val="26"/>
        </w:rPr>
      </w:pPr>
    </w:p>
    <w:p w:rsidR="00AB20A9" w:rsidRDefault="00AB20A9" w:rsidP="00AB20A9">
      <w:pPr>
        <w:rPr>
          <w:color w:val="000000"/>
          <w:sz w:val="26"/>
          <w:szCs w:val="26"/>
        </w:rPr>
      </w:pPr>
    </w:p>
    <w:p w:rsidR="00AB20A9" w:rsidRDefault="00AB20A9" w:rsidP="00AB20A9">
      <w:pPr>
        <w:rPr>
          <w:color w:val="000000"/>
          <w:sz w:val="26"/>
          <w:szCs w:val="26"/>
        </w:rPr>
      </w:pPr>
    </w:p>
    <w:p w:rsidR="00AB20A9" w:rsidRPr="00B513B7" w:rsidRDefault="00AB20A9" w:rsidP="00AB20A9">
      <w:pPr>
        <w:rPr>
          <w:color w:val="000000"/>
          <w:sz w:val="26"/>
          <w:szCs w:val="26"/>
        </w:rPr>
      </w:pPr>
    </w:p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1. ОБЩИЕ СВЕДЕНИЯ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color w:val="000000"/>
                <w:sz w:val="28"/>
                <w:szCs w:val="28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1.1 Наименование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rPr>
                <w:sz w:val="28"/>
                <w:szCs w:val="28"/>
              </w:rPr>
            </w:pPr>
            <w:r w:rsidRPr="00B513B7">
              <w:rPr>
                <w:sz w:val="28"/>
                <w:szCs w:val="28"/>
              </w:rPr>
              <w:t>Кислота</w:t>
            </w:r>
            <w:r>
              <w:rPr>
                <w:sz w:val="28"/>
                <w:szCs w:val="28"/>
              </w:rPr>
              <w:t xml:space="preserve"> азотная </w:t>
            </w:r>
            <w:r w:rsidRPr="00B513B7">
              <w:rPr>
                <w:sz w:val="28"/>
                <w:szCs w:val="28"/>
              </w:rPr>
              <w:t xml:space="preserve"> </w:t>
            </w:r>
          </w:p>
          <w:p w:rsidR="00AB20A9" w:rsidRPr="00B513B7" w:rsidRDefault="00AB20A9" w:rsidP="009A1248">
            <w:r w:rsidRPr="00B513B7">
              <w:t xml:space="preserve">соответствие ГОСТ </w:t>
            </w:r>
            <w:proofErr w:type="gramStart"/>
            <w:r>
              <w:t>Р</w:t>
            </w:r>
            <w:proofErr w:type="gramEnd"/>
            <w:r>
              <w:t xml:space="preserve"> 53789-2010 (высший сорт)</w:t>
            </w:r>
          </w:p>
          <w:p w:rsidR="00AB20A9" w:rsidRPr="00B513B7" w:rsidRDefault="00AB20A9" w:rsidP="009A1248">
            <w:pPr>
              <w:rPr>
                <w:color w:val="000000"/>
              </w:rPr>
            </w:pP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bookmarkStart w:id="3" w:name="_Hlk356466017"/>
            <w:r w:rsidRPr="00B513B7">
              <w:rPr>
                <w:color w:val="000000"/>
                <w:sz w:val="28"/>
                <w:szCs w:val="28"/>
              </w:rPr>
              <w:t>Подраздел 1.2 Сведения о новизне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 w:rsidRPr="00B513B7">
              <w:rPr>
                <w:color w:val="000000"/>
              </w:rPr>
              <w:t>Поставляемый товар должен быть новым товаром (товаром, который не был в употреблении, в том числе, который не был восстановлен, не были восстановлены потребительские свойства).</w:t>
            </w:r>
          </w:p>
        </w:tc>
      </w:tr>
      <w:bookmarkEnd w:id="3"/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 xml:space="preserve">Подраздел 1.3 </w:t>
            </w:r>
            <w:r w:rsidRPr="00B513B7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i/>
                <w:color w:val="000000"/>
              </w:rPr>
              <w:t>Требования к этапам разработки и изготовления  материалов и комплектующих изделий</w:t>
            </w:r>
            <w:r w:rsidRPr="00B513B7">
              <w:rPr>
                <w:color w:val="000000"/>
                <w:sz w:val="28"/>
                <w:szCs w:val="28"/>
              </w:rPr>
              <w:t xml:space="preserve"> </w:t>
            </w:r>
            <w:r w:rsidRPr="00B513B7">
              <w:rPr>
                <w:i/>
                <w:color w:val="000000"/>
              </w:rPr>
              <w:t xml:space="preserve">для нужд Заказчика – </w:t>
            </w:r>
            <w:r w:rsidRPr="00B513B7">
              <w:rPr>
                <w:color w:val="000000"/>
              </w:rPr>
              <w:t>не требуется.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 xml:space="preserve">Подраздел 1.4 </w:t>
            </w:r>
            <w:r w:rsidRPr="00B513B7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i/>
                <w:color w:val="000000"/>
              </w:rPr>
              <w:t>Определение перечня документов необходимых для разработки и изготовления  сырья, материалов и комплектующих изделий</w:t>
            </w:r>
            <w:r w:rsidRPr="00B513B7">
              <w:rPr>
                <w:color w:val="000000"/>
                <w:sz w:val="28"/>
                <w:szCs w:val="28"/>
              </w:rPr>
              <w:t xml:space="preserve"> </w:t>
            </w:r>
            <w:r w:rsidRPr="00B513B7">
              <w:rPr>
                <w:i/>
                <w:color w:val="000000"/>
              </w:rPr>
              <w:t xml:space="preserve">для нужд Заказчика – </w:t>
            </w:r>
            <w:r w:rsidRPr="00B513B7">
              <w:rPr>
                <w:color w:val="000000"/>
              </w:rPr>
              <w:t>не требуется</w:t>
            </w:r>
            <w:r w:rsidRPr="00B513B7">
              <w:rPr>
                <w:i/>
                <w:color w:val="000000"/>
              </w:rPr>
              <w:t>.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1.5 Код ОКП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rPr>
                <w:color w:val="000000"/>
              </w:rPr>
            </w:pPr>
            <w:r>
              <w:t>21</w:t>
            </w:r>
            <w:r w:rsidRPr="00B513B7">
              <w:t xml:space="preserve"> </w:t>
            </w:r>
            <w:r>
              <w:t>2132</w:t>
            </w:r>
            <w:r w:rsidRPr="00B513B7">
              <w:t xml:space="preserve">  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693912" w:rsidRDefault="00AB20A9" w:rsidP="009A1248">
            <w:pPr>
              <w:rPr>
                <w:i/>
                <w:color w:val="000000"/>
              </w:rPr>
            </w:pPr>
            <w:r>
              <w:t xml:space="preserve">Азотная кислота с массовой долей азотной кислоты не более 70% получаемая абсорбцией оксидов азота водой. Формула </w:t>
            </w:r>
            <w:r>
              <w:rPr>
                <w:lang w:val="en-US"/>
              </w:rPr>
              <w:t>HNO</w:t>
            </w:r>
            <w:r w:rsidRPr="00693912">
              <w:rPr>
                <w:vertAlign w:val="subscript"/>
              </w:rPr>
              <w:t>3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tabs>
                <w:tab w:val="left" w:pos="0"/>
                <w:tab w:val="center" w:pos="4677"/>
                <w:tab w:val="right" w:pos="9355"/>
              </w:tabs>
              <w:ind w:right="34" w:firstLine="318"/>
              <w:jc w:val="both"/>
            </w:pPr>
            <w:r>
              <w:t>Не требуется</w:t>
            </w:r>
            <w:r w:rsidRPr="00B513B7">
              <w:t xml:space="preserve"> 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color w:val="000000"/>
                <w:sz w:val="28"/>
                <w:szCs w:val="28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tabs>
                <w:tab w:val="left" w:pos="284"/>
                <w:tab w:val="center" w:pos="4677"/>
                <w:tab w:val="right" w:pos="9355"/>
              </w:tabs>
              <w:ind w:right="33"/>
              <w:jc w:val="both"/>
              <w:rPr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4.2. Требования к надежности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tabs>
                <w:tab w:val="left" w:pos="0"/>
                <w:tab w:val="center" w:pos="4677"/>
                <w:tab w:val="right" w:pos="9355"/>
              </w:tabs>
              <w:ind w:left="34" w:right="34" w:firstLine="567"/>
              <w:jc w:val="both"/>
              <w:rPr>
                <w:color w:val="000000"/>
              </w:rPr>
            </w:pPr>
            <w:r w:rsidRPr="00B513B7">
              <w:rPr>
                <w:color w:val="000000"/>
              </w:rPr>
              <w:t>Не требуется.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i/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4.4 Требования к маркировке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4.5 Требования к упаковке</w:t>
            </w:r>
          </w:p>
        </w:tc>
      </w:tr>
      <w:tr w:rsidR="00AB20A9" w:rsidRPr="00B513B7" w:rsidTr="009A124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5.1 Порядок сдачи и приемки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rPr>
                <w:i/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color w:val="000000"/>
              </w:rPr>
            </w:pPr>
            <w:r w:rsidRPr="00B513B7">
              <w:rPr>
                <w:color w:val="000000"/>
                <w:sz w:val="28"/>
                <w:szCs w:val="28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AF1D89" w:rsidRDefault="00AB20A9" w:rsidP="009A1248">
            <w:pPr>
              <w:tabs>
                <w:tab w:val="left" w:pos="284"/>
                <w:tab w:val="center" w:pos="4677"/>
                <w:tab w:val="right" w:pos="9355"/>
              </w:tabs>
              <w:ind w:right="33"/>
              <w:jc w:val="both"/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2E1420" w:rsidRDefault="00AB20A9" w:rsidP="009A1248">
            <w:pPr>
              <w:ind w:firstLine="318"/>
            </w:pPr>
            <w:r w:rsidRPr="00B513B7">
              <w:lastRenderedPageBreak/>
              <w:t xml:space="preserve">Способ доставки </w:t>
            </w:r>
            <w:r>
              <w:t>–</w:t>
            </w:r>
            <w:r w:rsidRPr="00B513B7">
              <w:t xml:space="preserve"> </w:t>
            </w:r>
            <w:r>
              <w:t xml:space="preserve">Ж/Д цистернами собственности поставщика до ст. Томск-2, код 874001, </w:t>
            </w:r>
            <w:r w:rsidRPr="00E25455">
              <w:rPr>
                <w:rFonts w:ascii="Book Antiqua" w:hAnsi="Book Antiqua"/>
              </w:rPr>
              <w:t xml:space="preserve">грузополучатель: ОАО «СХК», </w:t>
            </w:r>
            <w:proofErr w:type="spellStart"/>
            <w:r w:rsidRPr="00E25455">
              <w:rPr>
                <w:rFonts w:ascii="Book Antiqua" w:hAnsi="Book Antiqua"/>
              </w:rPr>
              <w:t>Ж.д</w:t>
            </w:r>
            <w:proofErr w:type="spellEnd"/>
            <w:r w:rsidRPr="00E25455">
              <w:rPr>
                <w:rFonts w:ascii="Book Antiqua" w:hAnsi="Book Antiqua"/>
              </w:rPr>
              <w:t>. код  2082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ind w:firstLine="318"/>
              <w:rPr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tabs>
                <w:tab w:val="left" w:pos="284"/>
                <w:tab w:val="center" w:pos="4677"/>
                <w:tab w:val="right" w:pos="9355"/>
              </w:tabs>
              <w:ind w:right="34"/>
              <w:jc w:val="both"/>
              <w:rPr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rPr>
                <w:color w:val="000000"/>
              </w:rPr>
            </w:pPr>
            <w:r w:rsidRPr="00B513B7">
              <w:rPr>
                <w:color w:val="000000"/>
              </w:rPr>
              <w:t>не требуется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>
              <w:t xml:space="preserve">Согласно </w:t>
            </w:r>
            <w:r w:rsidRPr="00B513B7"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53789-2010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tabs>
                <w:tab w:val="left" w:pos="284"/>
                <w:tab w:val="center" w:pos="4677"/>
                <w:tab w:val="right" w:pos="9355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Неконцентрированная азотная кислота – негорючая пожароопасная жидкость по ГОСТ 12.1.044, является окислителем и при контакте со многими горючими материалами вызывает их самовозгорание. Обеспечение пожаробезопасности по ГОСТ 12.1.004. Воздействие на организм человека – 3-й класс опасности по ГОСТ 12.1.007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13B7">
              <w:t xml:space="preserve">Качество </w:t>
            </w:r>
            <w:r>
              <w:t>азотной кислоты</w:t>
            </w:r>
            <w:r w:rsidRPr="00B513B7">
              <w:t xml:space="preserve"> должно соответствовать действующим ГОСТам Российской Федерации</w:t>
            </w:r>
            <w:r>
              <w:t>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tabs>
                <w:tab w:val="left" w:pos="284"/>
                <w:tab w:val="center" w:pos="4677"/>
                <w:tab w:val="right" w:pos="9355"/>
              </w:tabs>
              <w:ind w:right="34"/>
              <w:jc w:val="both"/>
              <w:rPr>
                <w:color w:val="000000"/>
              </w:rPr>
            </w:pPr>
            <w:r w:rsidRPr="00B513B7">
              <w:t xml:space="preserve">Срок и условия оплаты  – 100% оплата по факту поставки </w:t>
            </w:r>
            <w:r w:rsidRPr="00B513B7">
              <w:rPr>
                <w:bCs/>
              </w:rPr>
              <w:t>в течение</w:t>
            </w:r>
            <w:r w:rsidRPr="00B513B7">
              <w:t xml:space="preserve"> 30 календарных дней с момента поставки каждой партии продукции на склад покупателя и предоставления всех отгрузочных документов (счет-фактура, товарная накладная) и паспортов качества.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14. ТРЕБОВАНИЯ К КОЛИЧЕСТВУ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center"/>
              <w:rPr>
                <w:color w:val="000000"/>
                <w:sz w:val="28"/>
                <w:szCs w:val="28"/>
              </w:rPr>
            </w:pPr>
            <w:r w:rsidRPr="00B513B7">
              <w:rPr>
                <w:sz w:val="28"/>
                <w:szCs w:val="28"/>
              </w:rPr>
              <w:t xml:space="preserve">Кислота азотная ГОСТ </w:t>
            </w:r>
            <w:proofErr w:type="gramStart"/>
            <w:r w:rsidRPr="00B513B7">
              <w:rPr>
                <w:sz w:val="28"/>
                <w:szCs w:val="28"/>
              </w:rPr>
              <w:t>Р</w:t>
            </w:r>
            <w:proofErr w:type="gramEnd"/>
            <w:r w:rsidRPr="00B513B7">
              <w:rPr>
                <w:sz w:val="28"/>
                <w:szCs w:val="28"/>
              </w:rPr>
              <w:t xml:space="preserve"> 53789-2010, ОСТ 113-03-270-90</w:t>
            </w:r>
          </w:p>
          <w:p w:rsidR="00AB20A9" w:rsidRPr="00B513B7" w:rsidRDefault="00AB20A9" w:rsidP="009A1248">
            <w:r w:rsidRPr="00B513B7">
              <w:t xml:space="preserve"> в количестве </w:t>
            </w:r>
            <w:r>
              <w:t>7 139.324тн</w:t>
            </w:r>
            <w:r w:rsidRPr="00B513B7">
              <w:t>.</w:t>
            </w:r>
          </w:p>
          <w:p w:rsidR="00AB20A9" w:rsidRPr="00B513B7" w:rsidRDefault="00AB20A9" w:rsidP="009A1248">
            <w:pPr>
              <w:ind w:firstLine="318"/>
              <w:jc w:val="both"/>
            </w:pPr>
            <w:r w:rsidRPr="00B513B7">
              <w:t xml:space="preserve">Объемы ТМЦ, подлежащих поставке могут меняться в зависимости от нормы отгрузки, но не более ±10% от заявленного объёма. </w:t>
            </w:r>
          </w:p>
          <w:p w:rsidR="00B44DD6" w:rsidRPr="00B44DD6" w:rsidRDefault="00AB20A9" w:rsidP="00FB373A">
            <w:pPr>
              <w:pStyle w:val="a9"/>
              <w:widowControl/>
              <w:autoSpaceDE/>
              <w:adjustRightInd/>
              <w:spacing w:after="0"/>
              <w:ind w:left="34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DD6">
              <w:rPr>
                <w:rFonts w:ascii="Times New Roman" w:hAnsi="Times New Roman" w:cs="Times New Roman"/>
                <w:sz w:val="24"/>
                <w:szCs w:val="24"/>
              </w:rPr>
              <w:t xml:space="preserve">Срок поставки – </w:t>
            </w:r>
            <w:r w:rsidR="00B44DD6" w:rsidRPr="00B44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2014г. – март 2015г. поставка осуществляется согласно графику на основании заявок покупателя поданных не позднее 15 числа месяца предшествующего месяцу отгрузки. Первая партия отгружается не позднее 15 дней после подписания договора.</w:t>
            </w:r>
          </w:p>
          <w:p w:rsidR="00AB20A9" w:rsidRPr="00B513B7" w:rsidRDefault="00B44DD6" w:rsidP="00B44DD6">
            <w:pPr>
              <w:ind w:firstLine="318"/>
              <w:jc w:val="both"/>
              <w:rPr>
                <w:i/>
                <w:color w:val="000000"/>
              </w:rPr>
            </w:pPr>
            <w:r w:rsidRPr="00B44DD6">
              <w:rPr>
                <w:bCs/>
                <w:color w:val="000000"/>
              </w:rPr>
              <w:t>Апрель-595</w:t>
            </w:r>
            <w:r w:rsidR="00A8767A" w:rsidRPr="00A8767A">
              <w:rPr>
                <w:bCs/>
                <w:color w:val="000000"/>
              </w:rPr>
              <w:t xml:space="preserve"> </w:t>
            </w:r>
            <w:r w:rsidR="00A8767A">
              <w:rPr>
                <w:bCs/>
                <w:color w:val="000000"/>
              </w:rPr>
              <w:t>тн</w:t>
            </w:r>
            <w:bookmarkStart w:id="4" w:name="_GoBack"/>
            <w:bookmarkEnd w:id="4"/>
            <w:r w:rsidRPr="00B44DD6">
              <w:rPr>
                <w:bCs/>
                <w:color w:val="000000"/>
              </w:rPr>
              <w:t>, май-595тн, июнь-595тн, июль-595тн, август-595тн, сентябрь-595тн, октябрь-595тн, ноябрь-595тн, декабрь-595тн, январь-595тн, февраль-594,324тн, март-595тн.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20A9" w:rsidRPr="00B513B7" w:rsidTr="009A124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 w:rsidRPr="00B513B7">
              <w:rPr>
                <w:i/>
                <w:color w:val="000000"/>
              </w:rPr>
              <w:t>Не требуется.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16.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AB20A9" w:rsidRPr="00B513B7" w:rsidTr="009A124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0A9" w:rsidRPr="00B513B7" w:rsidRDefault="00AB20A9" w:rsidP="009A1248">
            <w:pPr>
              <w:jc w:val="center"/>
              <w:rPr>
                <w:color w:val="000000"/>
              </w:rPr>
            </w:pPr>
            <w:r w:rsidRPr="00B513B7">
              <w:rPr>
                <w:color w:val="000000"/>
              </w:rPr>
              <w:t xml:space="preserve">№ </w:t>
            </w:r>
            <w:proofErr w:type="gramStart"/>
            <w:r w:rsidRPr="00B513B7">
              <w:rPr>
                <w:color w:val="000000"/>
              </w:rPr>
              <w:t>п</w:t>
            </w:r>
            <w:proofErr w:type="gramEnd"/>
            <w:r w:rsidRPr="00B513B7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0A9" w:rsidRPr="00B513B7" w:rsidRDefault="00AB20A9" w:rsidP="009A12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13B7">
              <w:rPr>
                <w:color w:val="000000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0A9" w:rsidRPr="00B513B7" w:rsidRDefault="00AB20A9" w:rsidP="009A1248">
            <w:pPr>
              <w:jc w:val="center"/>
              <w:rPr>
                <w:color w:val="000000"/>
              </w:rPr>
            </w:pPr>
            <w:r w:rsidRPr="00B513B7">
              <w:rPr>
                <w:color w:val="000000"/>
              </w:rPr>
              <w:t>Расшифровка сокращения</w:t>
            </w:r>
          </w:p>
        </w:tc>
      </w:tr>
      <w:tr w:rsidR="00AB20A9" w:rsidRPr="00B513B7" w:rsidTr="009A124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 w:rsidRPr="00B513B7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513B7">
              <w:rPr>
                <w:color w:val="000000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i/>
                <w:color w:val="000000"/>
              </w:rPr>
            </w:pPr>
            <w:r w:rsidRPr="00B513B7">
              <w:rPr>
                <w:i/>
                <w:color w:val="000000"/>
              </w:rPr>
              <w:t>Государственный стандарт</w:t>
            </w:r>
          </w:p>
        </w:tc>
      </w:tr>
      <w:tr w:rsidR="00AB20A9" w:rsidRPr="00B513B7" w:rsidTr="009A124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 w:rsidRPr="00B513B7">
              <w:rPr>
                <w:color w:val="00000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513B7">
              <w:rPr>
                <w:color w:val="000000"/>
              </w:rPr>
              <w:t>ТУ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i/>
                <w:color w:val="000000"/>
              </w:rPr>
            </w:pPr>
            <w:r w:rsidRPr="00B513B7">
              <w:rPr>
                <w:i/>
                <w:color w:val="000000"/>
              </w:rPr>
              <w:t>Техническое условие</w:t>
            </w:r>
          </w:p>
        </w:tc>
      </w:tr>
      <w:tr w:rsidR="00AB20A9" w:rsidRPr="00B513B7" w:rsidTr="009A124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  <w:r w:rsidRPr="00B513B7">
              <w:rPr>
                <w:color w:val="00000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513B7">
              <w:rPr>
                <w:color w:val="000000"/>
              </w:rPr>
              <w:t>ОКП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i/>
                <w:color w:val="000000"/>
              </w:rPr>
            </w:pPr>
            <w:r w:rsidRPr="00B513B7">
              <w:rPr>
                <w:i/>
                <w:color w:val="000000"/>
              </w:rPr>
              <w:t>Общероссийский классификатор продукции</w:t>
            </w:r>
          </w:p>
        </w:tc>
      </w:tr>
    </w:tbl>
    <w:p w:rsidR="00AB20A9" w:rsidRPr="00B513B7" w:rsidRDefault="00AB20A9" w:rsidP="00AB20A9">
      <w:pPr>
        <w:jc w:val="center"/>
        <w:rPr>
          <w:color w:val="000000"/>
          <w:sz w:val="28"/>
          <w:szCs w:val="28"/>
        </w:rPr>
      </w:pPr>
      <w:r w:rsidRPr="00B513B7">
        <w:rPr>
          <w:color w:val="000000"/>
          <w:sz w:val="28"/>
          <w:szCs w:val="28"/>
        </w:rPr>
        <w:t>РАЗДЕЛ 17. ПЕРЕЧЕНЬ ПРИЛОЖЕНИЙ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AB20A9" w:rsidRPr="00B513B7" w:rsidTr="009A124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0A9" w:rsidRPr="00B513B7" w:rsidRDefault="00AB20A9" w:rsidP="009A1248">
            <w:pPr>
              <w:jc w:val="center"/>
              <w:rPr>
                <w:color w:val="000000"/>
              </w:rPr>
            </w:pPr>
            <w:r w:rsidRPr="00B513B7">
              <w:rPr>
                <w:color w:val="000000"/>
              </w:rPr>
              <w:lastRenderedPageBreak/>
              <w:t xml:space="preserve">№ </w:t>
            </w:r>
            <w:proofErr w:type="gramStart"/>
            <w:r w:rsidRPr="00B513B7">
              <w:rPr>
                <w:color w:val="000000"/>
              </w:rPr>
              <w:t>п</w:t>
            </w:r>
            <w:proofErr w:type="gramEnd"/>
            <w:r w:rsidRPr="00B513B7">
              <w:rPr>
                <w:color w:val="000000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0A9" w:rsidRPr="00B513B7" w:rsidRDefault="00AB20A9" w:rsidP="009A12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13B7">
              <w:rPr>
                <w:color w:val="000000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0A9" w:rsidRPr="00B513B7" w:rsidRDefault="00AB20A9" w:rsidP="009A1248">
            <w:pPr>
              <w:jc w:val="center"/>
              <w:rPr>
                <w:color w:val="000000"/>
              </w:rPr>
            </w:pPr>
            <w:r w:rsidRPr="00B513B7">
              <w:rPr>
                <w:color w:val="000000"/>
              </w:rPr>
              <w:t>Номер страницы</w:t>
            </w:r>
          </w:p>
        </w:tc>
      </w:tr>
      <w:tr w:rsidR="00AB20A9" w:rsidRPr="00B513B7" w:rsidTr="009A124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color w:val="00000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513B7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A9" w:rsidRPr="00B513B7" w:rsidRDefault="00AB20A9" w:rsidP="009A1248">
            <w:pPr>
              <w:jc w:val="both"/>
              <w:rPr>
                <w:i/>
                <w:color w:val="000000"/>
              </w:rPr>
            </w:pPr>
          </w:p>
        </w:tc>
      </w:tr>
    </w:tbl>
    <w:p w:rsidR="00C772B8" w:rsidRDefault="00C772B8"/>
    <w:sectPr w:rsidR="00C772B8" w:rsidSect="007648D2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3F8" w:rsidRDefault="006633F8" w:rsidP="006633F8">
      <w:r>
        <w:separator/>
      </w:r>
    </w:p>
  </w:endnote>
  <w:endnote w:type="continuationSeparator" w:id="0">
    <w:p w:rsidR="006633F8" w:rsidRDefault="006633F8" w:rsidP="0066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3F8" w:rsidRDefault="006633F8" w:rsidP="006633F8">
      <w:r>
        <w:separator/>
      </w:r>
    </w:p>
  </w:footnote>
  <w:footnote w:type="continuationSeparator" w:id="0">
    <w:p w:rsidR="006633F8" w:rsidRDefault="006633F8" w:rsidP="00663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3F8" w:rsidRDefault="006633F8">
    <w:pPr>
      <w:pStyle w:val="a3"/>
    </w:pPr>
  </w:p>
  <w:p w:rsidR="006633F8" w:rsidRDefault="006633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8D2" w:rsidRDefault="007648D2" w:rsidP="007648D2">
    <w:pPr>
      <w:pStyle w:val="a3"/>
      <w:jc w:val="center"/>
    </w:pPr>
    <w:r w:rsidRPr="00081804">
      <w:t>ОАО «</w:t>
    </w:r>
    <w:proofErr w:type="spellStart"/>
    <w:r>
      <w:t>Атомкомплект</w:t>
    </w:r>
    <w:proofErr w:type="spellEnd"/>
    <w:r w:rsidRPr="00081804">
      <w:t>»</w:t>
    </w:r>
  </w:p>
  <w:p w:rsidR="007648D2" w:rsidRDefault="007648D2" w:rsidP="007648D2">
    <w:pPr>
      <w:pStyle w:val="a3"/>
    </w:pPr>
    <w:r>
      <w:t>____________________________________________________________________________</w:t>
    </w:r>
  </w:p>
  <w:p w:rsidR="007648D2" w:rsidRDefault="007648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B31D4"/>
    <w:multiLevelType w:val="multilevel"/>
    <w:tmpl w:val="A836D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8"/>
      </w:pPr>
      <w:rPr>
        <w:rFonts w:ascii="Book Antiqua" w:hAnsi="Book Antiqua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719"/>
    <w:rsid w:val="00107229"/>
    <w:rsid w:val="00274442"/>
    <w:rsid w:val="002C3BE3"/>
    <w:rsid w:val="00333A37"/>
    <w:rsid w:val="006633F8"/>
    <w:rsid w:val="007648D2"/>
    <w:rsid w:val="00A8767A"/>
    <w:rsid w:val="00AB20A9"/>
    <w:rsid w:val="00B44DD6"/>
    <w:rsid w:val="00B67719"/>
    <w:rsid w:val="00C772B8"/>
    <w:rsid w:val="00FB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6633F8"/>
    <w:pPr>
      <w:keepNext/>
      <w:jc w:val="center"/>
    </w:pPr>
    <w:rPr>
      <w:snapToGrid w:val="0"/>
      <w:szCs w:val="20"/>
    </w:rPr>
  </w:style>
  <w:style w:type="paragraph" w:styleId="HTML">
    <w:name w:val="HTML Preformatted"/>
    <w:basedOn w:val="a"/>
    <w:link w:val="HTML0"/>
    <w:semiHidden/>
    <w:rsid w:val="00663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633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aliases w:val="Heder,Titul"/>
    <w:basedOn w:val="a"/>
    <w:link w:val="a4"/>
    <w:uiPriority w:val="99"/>
    <w:unhideWhenUsed/>
    <w:rsid w:val="006633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der Знак,Titul Знак"/>
    <w:basedOn w:val="a0"/>
    <w:link w:val="a3"/>
    <w:uiPriority w:val="99"/>
    <w:rsid w:val="006633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3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3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3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33F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semiHidden/>
    <w:unhideWhenUsed/>
    <w:rsid w:val="00B44DD6"/>
    <w:pPr>
      <w:widowControl w:val="0"/>
      <w:autoSpaceDE w:val="0"/>
      <w:autoSpaceDN w:val="0"/>
      <w:adjustRightInd w:val="0"/>
      <w:spacing w:after="120"/>
    </w:pPr>
    <w:rPr>
      <w:rFonts w:ascii="Courier New" w:hAnsi="Courier New" w:cs="Courier New"/>
      <w:sz w:val="20"/>
      <w:szCs w:val="20"/>
    </w:rPr>
  </w:style>
  <w:style w:type="character" w:customStyle="1" w:styleId="aa">
    <w:name w:val="Основной текст Знак"/>
    <w:basedOn w:val="a0"/>
    <w:link w:val="a9"/>
    <w:semiHidden/>
    <w:rsid w:val="00B44DD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6633F8"/>
    <w:pPr>
      <w:keepNext/>
      <w:jc w:val="center"/>
    </w:pPr>
    <w:rPr>
      <w:snapToGrid w:val="0"/>
      <w:szCs w:val="20"/>
    </w:rPr>
  </w:style>
  <w:style w:type="paragraph" w:styleId="HTML">
    <w:name w:val="HTML Preformatted"/>
    <w:basedOn w:val="a"/>
    <w:link w:val="HTML0"/>
    <w:semiHidden/>
    <w:rsid w:val="00663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633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aliases w:val="Heder,Titul"/>
    <w:basedOn w:val="a"/>
    <w:link w:val="a4"/>
    <w:uiPriority w:val="99"/>
    <w:unhideWhenUsed/>
    <w:rsid w:val="006633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der Знак,Titul Знак"/>
    <w:basedOn w:val="a0"/>
    <w:link w:val="a3"/>
    <w:uiPriority w:val="99"/>
    <w:rsid w:val="006633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3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3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3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33F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semiHidden/>
    <w:unhideWhenUsed/>
    <w:rsid w:val="00B44DD6"/>
    <w:pPr>
      <w:widowControl w:val="0"/>
      <w:autoSpaceDE w:val="0"/>
      <w:autoSpaceDN w:val="0"/>
      <w:adjustRightInd w:val="0"/>
      <w:spacing w:after="120"/>
    </w:pPr>
    <w:rPr>
      <w:rFonts w:ascii="Courier New" w:hAnsi="Courier New" w:cs="Courier New"/>
      <w:sz w:val="20"/>
      <w:szCs w:val="20"/>
    </w:rPr>
  </w:style>
  <w:style w:type="character" w:customStyle="1" w:styleId="aa">
    <w:name w:val="Основной текст Знак"/>
    <w:basedOn w:val="a0"/>
    <w:link w:val="a9"/>
    <w:semiHidden/>
    <w:rsid w:val="00B44DD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Луговская Светлана Васильевна</dc:creator>
  <cp:keywords/>
  <dc:description/>
  <cp:lastModifiedBy>Луговская Светлана Васильевна</cp:lastModifiedBy>
  <cp:revision>11</cp:revision>
  <cp:lastPrinted>2014-01-10T07:55:00Z</cp:lastPrinted>
  <dcterms:created xsi:type="dcterms:W3CDTF">2013-12-24T07:08:00Z</dcterms:created>
  <dcterms:modified xsi:type="dcterms:W3CDTF">2014-02-04T07:33:00Z</dcterms:modified>
</cp:coreProperties>
</file>